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A0C779" w14:textId="77777777" w:rsidR="000C7627" w:rsidRPr="00214F5F" w:rsidRDefault="000C7627" w:rsidP="000C7627">
      <w:pPr>
        <w:rPr>
          <w:rFonts w:ascii="Georgia" w:hAnsi="Georgia"/>
        </w:rPr>
      </w:pPr>
      <w:r>
        <w:rPr>
          <w:rFonts w:ascii="Georgia" w:hAnsi="Georg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3311" wp14:editId="64FBD1E4">
                <wp:simplePos x="0" y="0"/>
                <wp:positionH relativeFrom="column">
                  <wp:posOffset>3269615</wp:posOffset>
                </wp:positionH>
                <wp:positionV relativeFrom="paragraph">
                  <wp:posOffset>-779145</wp:posOffset>
                </wp:positionV>
                <wp:extent cx="45085" cy="196215"/>
                <wp:effectExtent l="635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705BC" w14:textId="77777777" w:rsidR="000C7627" w:rsidRDefault="000C7627" w:rsidP="000C76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7.45pt;margin-top:-61.3pt;width:3.5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6lGYECAAANBQAADgAAAGRycy9lMm9Eb2MueG1srFTbjtsgEH2v1H9AvGd9kZ2NrXVW3d2mqrS9&#10;SLv9AAI4RsVAgcTeVv33DjjJupeHqqofMDDD4czMGa6ux16iA7dOaNXg7CLFiCuqmVC7Bn963CxW&#10;GDlPFCNSK97gJ+7w9frli6vB1DzXnZaMWwQgytWDaXDnvamTxNGO98RdaMMVGFtte+JhaXcJs2QA&#10;9F4meZouk0FbZqym3DnYvZuMeB3x25ZT/6FtHfdINhi4+TjaOG7DmKyvSL2zxHSCHmmQf2DRE6Hg&#10;0jPUHfEE7a34DaoX1GqnW39BdZ/othWUxxggmiz9JZqHjhgeY4HkOHNOk/t/sPT94aNFgkHtMFKk&#10;hxI98tGjGz2iPGRnMK4GpwcDbn6E7eAZInXmXtPPDil92xG146+s1UPHCQN2WTiZzI5OOC6AbId3&#10;msE1ZO91BBpb2wdASAYCdKjS07kygQqFzaJMVyVGFCxZtcyzMl5A6tNZY51/w3WPwqTBFuoescnh&#10;3vnAhdQnl8hdS8E2Qsq4sLvtrbToQEAjm/gd0d3cTargrHQ4NiFOO0AR7gi2QDbW/FuV5UV6k1eL&#10;zXJ1uSjaolxUl+lqkWbVTbVMi6q423wPBLOi7gRjXN0LxU/6y4q/q++xEyblRAWiocFVmZdTgebs&#10;3TzINH5/CrIXHtpRir7Bq7MTqUNZXysGYZPaEyGnefIz/ZhlyMHpH7MSRRDqPinAj9sRUIIytpo9&#10;gRyshnpBzeENgUmn7VeMBujHBrsve2I5RvKtAklVWVGEBo6LorzMYWHnlu3cQhQFqAZ7jKbprZ+a&#10;fm+s2HVw0yRipV+BDFsRNfLM6ihe6LkYzPF9CE09X0ev51ds/QMAAP//AwBQSwMEFAAGAAgAAAAh&#10;ACOr/2jgAAAADAEAAA8AAABkcnMvZG93bnJldi54bWxMj8tugzAQRfeV+g/WROqmSgxWgEIxUVup&#10;Vbd5fIDBDqDgMcJOIH/f6apdzszRnXPL3WIHdjOT7x1KiDcRMION0z22Ek7Hz/ULMB8UajU4NBLu&#10;xsOuenwoVaHdjHtzO4SWUQj6QknoQhgLzn3TGav8xo0G6XZ2k1WBxqnlelIzhduBiyhKuVU90odO&#10;jeajM83lcLUSzt/zc5LP9Vc4Zftt+q76rHZ3KZ9Wy9srsGCW8AfDrz6pQ0VOtbui9myQkMTbnFAJ&#10;61iIFBghiRBUr6ZVHmfAq5L/L1H9AAAA//8DAFBLAQItABQABgAIAAAAIQDkmcPA+wAAAOEBAAAT&#10;AAAAAAAAAAAAAAAAAAAAAABbQ29udGVudF9UeXBlc10ueG1sUEsBAi0AFAAGAAgAAAAhACOyauHX&#10;AAAAlAEAAAsAAAAAAAAAAAAAAAAALAEAAF9yZWxzLy5yZWxzUEsBAi0AFAAGAAgAAAAhACH+pRmB&#10;AgAADQUAAA4AAAAAAAAAAAAAAAAALAIAAGRycy9lMm9Eb2MueG1sUEsBAi0AFAAGAAgAAAAhACOr&#10;/2jgAAAADAEAAA8AAAAAAAAAAAAAAAAA2QQAAGRycy9kb3ducmV2LnhtbFBLBQYAAAAABAAEAPMA&#10;AADmBQAAAAA=&#10;" stroked="f">
                <v:textbox>
                  <w:txbxContent>
                    <w:p w:rsidR="000C7627" w:rsidRDefault="000C7627" w:rsidP="000C76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7111D48" w14:textId="77777777" w:rsidR="000C7627" w:rsidRPr="00214F5F" w:rsidRDefault="000C7627" w:rsidP="000C7627">
      <w:pPr>
        <w:pStyle w:val="BarLine"/>
        <w:rPr>
          <w:rFonts w:ascii="Georgia" w:hAnsi="Georgia"/>
        </w:rPr>
      </w:pPr>
      <w:r w:rsidRPr="00214F5F">
        <w:rPr>
          <w:rFonts w:ascii="Georgia" w:hAnsi="Georgia"/>
        </w:rPr>
        <w:t>Job description</w:t>
      </w:r>
    </w:p>
    <w:p w14:paraId="669D596D" w14:textId="77777777" w:rsidR="000C7627" w:rsidRPr="00214F5F" w:rsidRDefault="000C7627" w:rsidP="000C7627">
      <w:pPr>
        <w:rPr>
          <w:rFonts w:ascii="Georgia" w:hAnsi="Georgia"/>
        </w:rPr>
      </w:pPr>
    </w:p>
    <w:p w14:paraId="3D7C979E" w14:textId="77777777" w:rsidR="000C7627" w:rsidRPr="00214F5F" w:rsidRDefault="000C7627" w:rsidP="000C7627">
      <w:pPr>
        <w:rPr>
          <w:rFonts w:ascii="Georgia" w:hAnsi="Georgia"/>
        </w:rPr>
      </w:pPr>
      <w:r>
        <w:rPr>
          <w:rFonts w:ascii="Georgia" w:hAnsi="Georgia"/>
        </w:rPr>
        <w:t>Administrative Assistant</w:t>
      </w:r>
    </w:p>
    <w:p w14:paraId="6FD16D40" w14:textId="77777777" w:rsidR="000C7627" w:rsidRPr="00214F5F" w:rsidRDefault="000C7627" w:rsidP="000C7627">
      <w:pPr>
        <w:rPr>
          <w:rFonts w:ascii="Georgia" w:hAnsi="Georgia"/>
        </w:rPr>
      </w:pPr>
    </w:p>
    <w:p w14:paraId="50591CD2" w14:textId="77777777" w:rsidR="000C7627" w:rsidRPr="00214F5F" w:rsidRDefault="000C7627" w:rsidP="000C7627">
      <w:pPr>
        <w:pStyle w:val="BoldHeading"/>
        <w:rPr>
          <w:rFonts w:ascii="Georgia" w:hAnsi="Georgia"/>
        </w:rPr>
      </w:pPr>
      <w:r w:rsidRPr="00214F5F">
        <w:rPr>
          <w:rFonts w:ascii="Georgia" w:hAnsi="Georgia"/>
        </w:rPr>
        <w:t>Position title</w:t>
      </w:r>
    </w:p>
    <w:p w14:paraId="05B385C6" w14:textId="77777777" w:rsidR="000C7627" w:rsidRPr="00214F5F" w:rsidRDefault="000C7627" w:rsidP="000C7627">
      <w:pPr>
        <w:rPr>
          <w:rFonts w:ascii="Georgia" w:hAnsi="Georgia"/>
        </w:rPr>
      </w:pPr>
      <w:r>
        <w:rPr>
          <w:rFonts w:ascii="Georgia" w:hAnsi="Georgia"/>
        </w:rPr>
        <w:t xml:space="preserve">Administrative Assistant </w:t>
      </w:r>
    </w:p>
    <w:p w14:paraId="531FBC78" w14:textId="77777777" w:rsidR="000C7627" w:rsidRPr="00214F5F" w:rsidRDefault="000C7627" w:rsidP="000C7627">
      <w:pPr>
        <w:rPr>
          <w:rFonts w:ascii="Georgia" w:hAnsi="Georgia"/>
        </w:rPr>
      </w:pPr>
    </w:p>
    <w:p w14:paraId="038E22A3" w14:textId="77777777" w:rsidR="000C7627" w:rsidRPr="00214F5F" w:rsidRDefault="000C7627" w:rsidP="000C7627">
      <w:pPr>
        <w:pStyle w:val="BoldHeading"/>
        <w:rPr>
          <w:rFonts w:ascii="Georgia" w:hAnsi="Georgia"/>
        </w:rPr>
      </w:pPr>
      <w:r w:rsidRPr="00214F5F">
        <w:rPr>
          <w:rFonts w:ascii="Georgia" w:hAnsi="Georgia"/>
        </w:rPr>
        <w:t>Reporting to</w:t>
      </w:r>
    </w:p>
    <w:p w14:paraId="7ED36EEC" w14:textId="77777777" w:rsidR="000C7627" w:rsidRPr="00214F5F" w:rsidRDefault="000C7627" w:rsidP="000C7627">
      <w:pPr>
        <w:rPr>
          <w:rFonts w:ascii="Georgia" w:hAnsi="Georgia"/>
        </w:rPr>
      </w:pPr>
      <w:r>
        <w:rPr>
          <w:rFonts w:ascii="Georgia" w:hAnsi="Georgia"/>
        </w:rPr>
        <w:t xml:space="preserve">Administrator/ Program Director / Program Manager / </w:t>
      </w:r>
      <w:r w:rsidRPr="00214F5F">
        <w:rPr>
          <w:rFonts w:ascii="Georgia" w:hAnsi="Georgia"/>
        </w:rPr>
        <w:t xml:space="preserve">Executive Director </w:t>
      </w:r>
    </w:p>
    <w:p w14:paraId="10535E48" w14:textId="77777777" w:rsidR="000C7627" w:rsidRPr="00214F5F" w:rsidRDefault="000C7627" w:rsidP="000C7627">
      <w:pPr>
        <w:rPr>
          <w:rFonts w:ascii="Georgia" w:hAnsi="Georgia"/>
        </w:rPr>
      </w:pPr>
    </w:p>
    <w:p w14:paraId="69549E16" w14:textId="77777777" w:rsidR="000C7627" w:rsidRPr="00214F5F" w:rsidRDefault="000C7627" w:rsidP="000C7627">
      <w:pPr>
        <w:pStyle w:val="BoldHeading"/>
        <w:tabs>
          <w:tab w:val="left" w:pos="6915"/>
        </w:tabs>
        <w:rPr>
          <w:rFonts w:ascii="Georgia" w:hAnsi="Georgia"/>
        </w:rPr>
      </w:pPr>
      <w:r w:rsidRPr="00214F5F">
        <w:rPr>
          <w:rFonts w:ascii="Georgia" w:hAnsi="Georgia"/>
        </w:rPr>
        <w:t>Position summary</w:t>
      </w:r>
      <w:r w:rsidRPr="00214F5F">
        <w:rPr>
          <w:rFonts w:ascii="Georgia" w:hAnsi="Georgia"/>
        </w:rPr>
        <w:tab/>
      </w:r>
    </w:p>
    <w:p w14:paraId="6E419917" w14:textId="77777777" w:rsidR="000C7627" w:rsidRDefault="000C7627" w:rsidP="000C7627">
      <w:pPr>
        <w:rPr>
          <w:rFonts w:ascii="Georgia" w:hAnsi="Georgia"/>
        </w:rPr>
      </w:pPr>
      <w:r w:rsidRPr="00214F5F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administrative assistant provides support in the office and at special events with all administrative duties as needed. </w:t>
      </w:r>
    </w:p>
    <w:p w14:paraId="659B0528" w14:textId="77777777" w:rsidR="000C7627" w:rsidRPr="00214F5F" w:rsidRDefault="000C7627" w:rsidP="000C7627">
      <w:pPr>
        <w:rPr>
          <w:rFonts w:ascii="Georgia" w:hAnsi="Georgia"/>
        </w:rPr>
      </w:pPr>
    </w:p>
    <w:p w14:paraId="0721CED7" w14:textId="77777777" w:rsidR="000C7627" w:rsidRPr="00214F5F" w:rsidRDefault="000C7627" w:rsidP="000C7627">
      <w:pPr>
        <w:pStyle w:val="BarLine"/>
        <w:rPr>
          <w:rFonts w:ascii="Georgia" w:hAnsi="Georgia"/>
        </w:rPr>
      </w:pPr>
      <w:r w:rsidRPr="00214F5F">
        <w:rPr>
          <w:rFonts w:ascii="Georgia" w:hAnsi="Georgia"/>
        </w:rPr>
        <w:t>Duties and responsibilities</w:t>
      </w:r>
    </w:p>
    <w:p w14:paraId="3708B286" w14:textId="77777777" w:rsidR="000C7627" w:rsidRPr="00214F5F" w:rsidRDefault="000C7627" w:rsidP="000C7627">
      <w:pPr>
        <w:rPr>
          <w:rFonts w:ascii="Georgia" w:hAnsi="Georgia"/>
        </w:rPr>
      </w:pPr>
    </w:p>
    <w:p w14:paraId="63B57CCB" w14:textId="77777777" w:rsidR="000C7627" w:rsidRDefault="000C7627" w:rsidP="000C7627">
      <w:pPr>
        <w:pStyle w:val="BoldHeading"/>
        <w:rPr>
          <w:rFonts w:ascii="Georgia" w:hAnsi="Georgia"/>
        </w:rPr>
      </w:pPr>
      <w:r>
        <w:rPr>
          <w:rFonts w:ascii="Georgia" w:hAnsi="Georgia"/>
        </w:rPr>
        <w:t>In-Office</w:t>
      </w:r>
    </w:p>
    <w:p w14:paraId="448167D7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Data Entry and Maintenance </w:t>
      </w:r>
    </w:p>
    <w:p w14:paraId="337972C1" w14:textId="77777777" w:rsidR="000C7627" w:rsidRP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Thank you Letters</w:t>
      </w:r>
    </w:p>
    <w:p w14:paraId="5534332C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Process and Procedure Documentation</w:t>
      </w:r>
    </w:p>
    <w:p w14:paraId="4E9C0FC0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Light bookkeeping, data entry and budgeting</w:t>
      </w:r>
    </w:p>
    <w:p w14:paraId="541520C0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Filing and Organization projects</w:t>
      </w:r>
    </w:p>
    <w:p w14:paraId="49964416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Special Projects; assisting program manager, administrative support for special committees (i.e. Annual Gala)</w:t>
      </w:r>
    </w:p>
    <w:p w14:paraId="24BECDC5" w14:textId="77777777" w:rsidR="000C7627" w:rsidRP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Order Postage and office supply</w:t>
      </w:r>
    </w:p>
    <w:p w14:paraId="46E8C6DF" w14:textId="77777777" w:rsidR="000C7627" w:rsidRPr="00214F5F" w:rsidRDefault="000C7627" w:rsidP="000C7627">
      <w:pPr>
        <w:rPr>
          <w:rFonts w:ascii="Georgia" w:hAnsi="Georgia"/>
        </w:rPr>
      </w:pPr>
    </w:p>
    <w:p w14:paraId="6B223DB7" w14:textId="77777777" w:rsidR="000C7627" w:rsidRPr="00214F5F" w:rsidRDefault="000C7627" w:rsidP="000C7627">
      <w:pPr>
        <w:pStyle w:val="BoldHeading"/>
        <w:rPr>
          <w:rFonts w:ascii="Georgia" w:hAnsi="Georgia"/>
        </w:rPr>
      </w:pPr>
      <w:r>
        <w:rPr>
          <w:rFonts w:ascii="Georgia" w:hAnsi="Georgia"/>
        </w:rPr>
        <w:t>Community Events</w:t>
      </w:r>
    </w:p>
    <w:p w14:paraId="1BA6741E" w14:textId="77777777" w:rsidR="000C7627" w:rsidRPr="00214F5F" w:rsidRDefault="000C7627" w:rsidP="000C7627">
      <w:pPr>
        <w:pStyle w:val="BoldHeading"/>
        <w:rPr>
          <w:rFonts w:ascii="Georgia" w:hAnsi="Georgia"/>
        </w:rPr>
      </w:pPr>
    </w:p>
    <w:p w14:paraId="5BC16642" w14:textId="77777777" w:rsidR="000C7627" w:rsidRDefault="000C7627" w:rsidP="000C7627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Leadership and organization of community outreach events </w:t>
      </w:r>
    </w:p>
    <w:p w14:paraId="257CD722" w14:textId="77777777" w:rsidR="000C7627" w:rsidRPr="004F7748" w:rsidRDefault="000C7627" w:rsidP="000C7627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Work with volunteers to carry out the community events</w:t>
      </w:r>
    </w:p>
    <w:p w14:paraId="4155EF12" w14:textId="77777777" w:rsidR="000C7627" w:rsidRDefault="000C7627" w:rsidP="000C7627">
      <w:pPr>
        <w:rPr>
          <w:rFonts w:ascii="Georgia" w:hAnsi="Georgia"/>
        </w:rPr>
      </w:pPr>
    </w:p>
    <w:p w14:paraId="18C15677" w14:textId="77777777" w:rsidR="000C7627" w:rsidRDefault="000C7627" w:rsidP="000C7627">
      <w:pPr>
        <w:pStyle w:val="BoldHeading"/>
        <w:rPr>
          <w:rFonts w:ascii="Georgia" w:hAnsi="Georgia"/>
        </w:rPr>
      </w:pPr>
      <w:r>
        <w:rPr>
          <w:rFonts w:ascii="Georgia" w:hAnsi="Georgia"/>
        </w:rPr>
        <w:t>Organization Culture Aspects of the Position</w:t>
      </w:r>
    </w:p>
    <w:p w14:paraId="4C1ECD4D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Attitude: A positive manner in which you address the participants, families and co-workers, which elevates the spirit of the whole group and creates a harmonious environment</w:t>
      </w:r>
    </w:p>
    <w:p w14:paraId="54B6D40B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Teamwork:  Working as a team gives us the opportunity to utilize all of our talents within a group and to realize the uniqueness of each one of us, all for a common goal – The FWF family of caring and sharing.</w:t>
      </w:r>
    </w:p>
    <w:p w14:paraId="04F1985F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Creativity:  A conscious effort to see things differently, to break out of habits and outdated beliefs to find new ways to thinking, doing, and being. </w:t>
      </w:r>
    </w:p>
    <w:p w14:paraId="436F16FB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Integrity: Working hard, keeping your promises, sharing your success.  Above all, honesty, respect and consideration for others. </w:t>
      </w:r>
    </w:p>
    <w:p w14:paraId="17D163F1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Individual Development: Taking the initiative to improve yourself by broadening your knowledge and skills in order to bring your best possible self to FWF </w:t>
      </w:r>
    </w:p>
    <w:p w14:paraId="56F3D656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Accountability:  The willingness to acknowledge your responsibility for your actions and implications that may result</w:t>
      </w:r>
      <w:r w:rsidRPr="002C7B78">
        <w:rPr>
          <w:rFonts w:ascii="Georgia" w:hAnsi="Georgia"/>
        </w:rPr>
        <w:t xml:space="preserve">. </w:t>
      </w:r>
    </w:p>
    <w:p w14:paraId="63728D83" w14:textId="77777777" w:rsidR="000C7627" w:rsidRPr="000C7627" w:rsidRDefault="000C7627" w:rsidP="000C7627">
      <w:pPr>
        <w:pStyle w:val="Bullets"/>
        <w:numPr>
          <w:ilvl w:val="0"/>
          <w:numId w:val="0"/>
        </w:numPr>
        <w:ind w:left="720"/>
        <w:rPr>
          <w:rFonts w:ascii="Georgia" w:hAnsi="Georgia"/>
        </w:rPr>
      </w:pPr>
    </w:p>
    <w:p w14:paraId="3CABC67D" w14:textId="77777777" w:rsidR="000C7627" w:rsidRPr="00214F5F" w:rsidRDefault="000C7627" w:rsidP="000C7627">
      <w:pPr>
        <w:pStyle w:val="BarLine"/>
        <w:rPr>
          <w:rFonts w:ascii="Georgia" w:hAnsi="Georgia"/>
        </w:rPr>
      </w:pPr>
      <w:r w:rsidRPr="00214F5F">
        <w:rPr>
          <w:rFonts w:ascii="Georgia" w:hAnsi="Georgia"/>
        </w:rPr>
        <w:t>Qualifications</w:t>
      </w:r>
    </w:p>
    <w:p w14:paraId="24EA7278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Excellent organizational skills</w:t>
      </w:r>
    </w:p>
    <w:p w14:paraId="51361CE4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Detail Oriented</w:t>
      </w:r>
    </w:p>
    <w:p w14:paraId="23FF329E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Self – Motivated</w:t>
      </w:r>
    </w:p>
    <w:p w14:paraId="10459E6F" w14:textId="77777777" w:rsidR="000C7627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Creative Problem Solver</w:t>
      </w:r>
    </w:p>
    <w:p w14:paraId="59DBC34B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Strong problem solving and group work leadership skills </w:t>
      </w:r>
    </w:p>
    <w:p w14:paraId="5EDFEC36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Ability to interact with people of all ages and cultural backgrounds </w:t>
      </w:r>
    </w:p>
    <w:p w14:paraId="4F75B6E6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Ability to work independently and as part of a team </w:t>
      </w:r>
    </w:p>
    <w:p w14:paraId="71F662E1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Sound computer skills </w:t>
      </w:r>
    </w:p>
    <w:p w14:paraId="143C3CF7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lastRenderedPageBreak/>
        <w:t xml:space="preserve">Effective oral and written communication skills </w:t>
      </w:r>
    </w:p>
    <w:p w14:paraId="65FB8082" w14:textId="77777777" w:rsidR="000C7627" w:rsidRPr="00214F5F" w:rsidRDefault="000C7627" w:rsidP="000C7627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Ability to work flexible hours </w:t>
      </w:r>
    </w:p>
    <w:p w14:paraId="7C7DDE94" w14:textId="77777777" w:rsidR="000C7627" w:rsidRPr="00461250" w:rsidRDefault="000C7627" w:rsidP="000C7627">
      <w:pPr>
        <w:pStyle w:val="Bullets"/>
        <w:rPr>
          <w:rFonts w:ascii="Georgia" w:hAnsi="Georgia"/>
        </w:rPr>
      </w:pPr>
      <w:r>
        <w:rPr>
          <w:rFonts w:ascii="Georgia" w:hAnsi="Georgia"/>
        </w:rPr>
        <w:t>Access to a vehicle</w:t>
      </w:r>
    </w:p>
    <w:p w14:paraId="03D0CE6D" w14:textId="77777777" w:rsidR="000C7627" w:rsidRPr="00214F5F" w:rsidRDefault="000C7627" w:rsidP="000C7627">
      <w:pPr>
        <w:pStyle w:val="Bullets"/>
        <w:numPr>
          <w:ilvl w:val="0"/>
          <w:numId w:val="0"/>
        </w:numPr>
        <w:ind w:left="720" w:hanging="360"/>
        <w:rPr>
          <w:rFonts w:ascii="Georgia" w:hAnsi="Georgia"/>
        </w:rPr>
      </w:pPr>
    </w:p>
    <w:p w14:paraId="7C8BEC68" w14:textId="77777777" w:rsidR="000C7627" w:rsidRPr="00214F5F" w:rsidRDefault="000C7627" w:rsidP="000C7627">
      <w:pPr>
        <w:pStyle w:val="Bullets"/>
        <w:numPr>
          <w:ilvl w:val="0"/>
          <w:numId w:val="0"/>
        </w:numPr>
        <w:ind w:left="720" w:hanging="360"/>
        <w:rPr>
          <w:rFonts w:ascii="Georgia" w:hAnsi="Georgia"/>
          <w:sz w:val="24"/>
        </w:rPr>
      </w:pPr>
    </w:p>
    <w:p w14:paraId="1EF9568E" w14:textId="77777777" w:rsidR="000C7627" w:rsidRPr="00214F5F" w:rsidRDefault="000C7627" w:rsidP="000C7627">
      <w:pPr>
        <w:pStyle w:val="Bullets"/>
        <w:numPr>
          <w:ilvl w:val="0"/>
          <w:numId w:val="0"/>
        </w:numPr>
        <w:rPr>
          <w:rFonts w:ascii="Georgia" w:hAnsi="Georgia"/>
          <w:sz w:val="16"/>
        </w:rPr>
      </w:pPr>
    </w:p>
    <w:p w14:paraId="5E7A5A54" w14:textId="77777777" w:rsidR="00A67576" w:rsidRDefault="00A67576"/>
    <w:sectPr w:rsidR="00A6757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72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8A442" w14:textId="77777777" w:rsidR="0073611C" w:rsidRDefault="0073611C" w:rsidP="000C7627">
      <w:r>
        <w:separator/>
      </w:r>
    </w:p>
  </w:endnote>
  <w:endnote w:type="continuationSeparator" w:id="0">
    <w:p w14:paraId="32A76305" w14:textId="77777777" w:rsidR="0073611C" w:rsidRDefault="0073611C" w:rsidP="000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305B3D" w14:textId="77777777" w:rsidR="00461250" w:rsidRDefault="000C7627" w:rsidP="00377828">
    <w:pPr>
      <w:jc w:val="center"/>
      <w:rPr>
        <w:iCs/>
        <w:sz w:val="14"/>
        <w:szCs w:val="14"/>
      </w:rPr>
    </w:pPr>
    <w:r>
      <w:rPr>
        <w:iCs/>
        <w:sz w:val="14"/>
        <w:szCs w:val="14"/>
      </w:rPr>
      <w:t>Provided</w:t>
    </w:r>
    <w:r w:rsidRPr="00A73F46">
      <w:rPr>
        <w:iCs/>
        <w:sz w:val="14"/>
        <w:szCs w:val="14"/>
      </w:rPr>
      <w:t xml:space="preserve"> for reference only. </w:t>
    </w:r>
    <w:r>
      <w:rPr>
        <w:iCs/>
        <w:sz w:val="14"/>
        <w:szCs w:val="14"/>
      </w:rPr>
      <w:br/>
    </w:r>
    <w:r w:rsidRPr="00A73F46">
      <w:rPr>
        <w:iCs/>
        <w:sz w:val="14"/>
        <w:szCs w:val="14"/>
      </w:rPr>
      <w:t>Always consult current legislation in your jurisdiction to create policies and procedures for your organization</w:t>
    </w:r>
    <w:r>
      <w:rPr>
        <w:iCs/>
        <w:sz w:val="14"/>
        <w:szCs w:val="14"/>
      </w:rPr>
      <w:t>.</w:t>
    </w:r>
  </w:p>
  <w:p w14:paraId="72292400" w14:textId="77777777" w:rsidR="00461250" w:rsidRDefault="0073611C" w:rsidP="00377828">
    <w:pPr>
      <w:pStyle w:val="Footer"/>
      <w:tabs>
        <w:tab w:val="clear" w:pos="8640"/>
        <w:tab w:val="right" w:pos="9900"/>
      </w:tabs>
      <w:ind w:left="-720" w:right="-1254" w:hanging="540"/>
      <w:jc w:val="center"/>
      <w:rPr>
        <w:sz w:val="14"/>
        <w:szCs w:val="18"/>
      </w:rPr>
    </w:pPr>
  </w:p>
  <w:p w14:paraId="2F57031F" w14:textId="77777777" w:rsidR="00461250" w:rsidRDefault="000C7627" w:rsidP="00377828">
    <w:pPr>
      <w:pStyle w:val="Footer"/>
      <w:tabs>
        <w:tab w:val="clear" w:pos="8640"/>
        <w:tab w:val="right" w:pos="9900"/>
      </w:tabs>
      <w:ind w:left="-720" w:right="-1254" w:hanging="540"/>
      <w:jc w:val="center"/>
      <w:rPr>
        <w:rStyle w:val="PageNumber"/>
        <w:sz w:val="14"/>
      </w:rPr>
    </w:pPr>
    <w:r>
      <w:rPr>
        <w:sz w:val="14"/>
        <w:szCs w:val="18"/>
      </w:rPr>
      <w:t>HR Council for the Nonprofit Sector</w:t>
    </w:r>
  </w:p>
  <w:p w14:paraId="381F7E20" w14:textId="77777777" w:rsidR="00461250" w:rsidRDefault="0073611C" w:rsidP="00377828">
    <w:pPr>
      <w:pStyle w:val="Footer"/>
      <w:tabs>
        <w:tab w:val="clear" w:pos="8640"/>
        <w:tab w:val="right" w:pos="9900"/>
      </w:tabs>
      <w:ind w:left="-720" w:right="-1254" w:hanging="540"/>
      <w:jc w:val="center"/>
    </w:pPr>
    <w:hyperlink r:id="rId1" w:history="1">
      <w:r w:rsidR="000C7627" w:rsidRPr="00A73F46">
        <w:rPr>
          <w:rStyle w:val="Hyperlink"/>
          <w:sz w:val="14"/>
        </w:rPr>
        <w:t>www.hrcouncil.ca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727F3B" w14:textId="77777777" w:rsidR="00461250" w:rsidRDefault="0073611C" w:rsidP="00BF077C">
    <w:pPr>
      <w:jc w:val="center"/>
    </w:pPr>
  </w:p>
  <w:p w14:paraId="0587C60A" w14:textId="77777777" w:rsidR="00461250" w:rsidRDefault="0073611C" w:rsidP="00377828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85F79" w14:textId="77777777" w:rsidR="0073611C" w:rsidRDefault="0073611C" w:rsidP="000C7627">
      <w:r>
        <w:separator/>
      </w:r>
    </w:p>
  </w:footnote>
  <w:footnote w:type="continuationSeparator" w:id="0">
    <w:p w14:paraId="79332077" w14:textId="77777777" w:rsidR="0073611C" w:rsidRDefault="0073611C" w:rsidP="000C76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7A6E27" w14:textId="77777777" w:rsidR="00461250" w:rsidRDefault="00EC5030">
    <w:pPr>
      <w:pStyle w:val="Header"/>
    </w:pPr>
    <w:r>
      <w:pict w14:anchorId="5AB98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08pt">
          <v:imagedata r:id="rId1" o:title="HRToolkit_boxed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AD406F" w14:textId="77777777" w:rsidR="00461250" w:rsidRDefault="0073611C">
    <w:pPr>
      <w:pStyle w:val="Header"/>
      <w:tabs>
        <w:tab w:val="clear" w:pos="8640"/>
        <w:tab w:val="right" w:pos="9360"/>
      </w:tabs>
      <w:ind w:left="-720" w:right="-720"/>
      <w:jc w:val="right"/>
    </w:pPr>
  </w:p>
  <w:p w14:paraId="3C8DB74B" w14:textId="77777777" w:rsidR="00461250" w:rsidRDefault="0073611C">
    <w:pPr>
      <w:pStyle w:val="Header"/>
      <w:tabs>
        <w:tab w:val="clear" w:pos="8640"/>
      </w:tabs>
      <w:ind w:left="-1260" w:right="-720"/>
      <w:jc w:val="right"/>
    </w:pPr>
  </w:p>
  <w:p w14:paraId="23BD9156" w14:textId="77777777" w:rsidR="00461250" w:rsidRDefault="0073611C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w:pict w14:anchorId="1B00EDB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463.05pt;margin-top:40.1pt;width:36pt;height:243pt;z-index:251659264" stroked="f">
          <v:textbox style="layout-flow:vertical;mso-next-textbox:#_x0000_s2049">
            <w:txbxContent>
              <w:p w14:paraId="53DAC887" w14:textId="77777777" w:rsidR="00461250" w:rsidRDefault="0073611C">
                <w:pPr>
                  <w:jc w:val="right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D43C46" w14:textId="77777777" w:rsidR="00461250" w:rsidRDefault="0073611C" w:rsidP="00BF077C">
    <w:pPr>
      <w:jc w:val="right"/>
      <w:rPr>
        <w:rFonts w:ascii="Georgia" w:hAnsi="Georgia"/>
        <w:sz w:val="28"/>
      </w:rPr>
    </w:pPr>
    <w:r>
      <w:rPr>
        <w:noProof/>
      </w:rPr>
      <w:pict w14:anchorId="0DAD3997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left:0;text-align:left;margin-left:-58.95pt;margin-top:-22.3pt;width:99pt;height:81pt;z-index:251660288" filled="f" stroked="f">
          <v:fill o:detectmouseclick="t"/>
          <v:textbox inset=",7.2pt,,7.2pt">
            <w:txbxContent>
              <w:p w14:paraId="73D3792F" w14:textId="77777777" w:rsidR="00461250" w:rsidRPr="00EF37E1" w:rsidRDefault="0073611C" w:rsidP="00BF077C">
                <w:pPr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pict w14:anchorId="13FC247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00.8pt;height:54.4pt">
                      <v:imagedata r:id="rId1" o:title="LogoHands"/>
                    </v:shape>
                  </w:pict>
                </w:r>
                <w:r w:rsidR="000C7627">
                  <w:rPr>
                    <w:sz w:val="28"/>
                  </w:rPr>
                  <w:t xml:space="preserve"> </w:t>
                </w:r>
              </w:p>
            </w:txbxContent>
          </v:textbox>
          <w10:wrap type="square"/>
        </v:shape>
      </w:pict>
    </w:r>
    <w:r w:rsidR="000C7627">
      <w:rPr>
        <w:rFonts w:ascii="Georgia" w:hAnsi="Georgia"/>
        <w:sz w:val="28"/>
      </w:rPr>
      <w:t>Administrative Assistant</w:t>
    </w:r>
  </w:p>
  <w:p w14:paraId="6C193938" w14:textId="77777777" w:rsidR="00461250" w:rsidRDefault="0073611C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  <w:p w14:paraId="1EB519D9" w14:textId="77777777" w:rsidR="00461250" w:rsidRDefault="007361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22A"/>
    <w:multiLevelType w:val="hybridMultilevel"/>
    <w:tmpl w:val="9D4875C4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0662"/>
    <w:multiLevelType w:val="hybridMultilevel"/>
    <w:tmpl w:val="3DFE8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27"/>
    <w:rsid w:val="000C7627"/>
    <w:rsid w:val="0073611C"/>
    <w:rsid w:val="00A67576"/>
    <w:rsid w:val="00E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A056D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7627"/>
    <w:rPr>
      <w:rFonts w:ascii="Verdana" w:eastAsia="Times New Roman" w:hAnsi="Verdana" w:cs="Times New Roman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7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76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rsid w:val="000C7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627"/>
    <w:rPr>
      <w:rFonts w:ascii="Verdana" w:eastAsia="Times New Roman" w:hAnsi="Verdana" w:cs="Times New Roman"/>
      <w:sz w:val="20"/>
    </w:rPr>
  </w:style>
  <w:style w:type="character" w:styleId="PageNumber">
    <w:name w:val="page number"/>
    <w:basedOn w:val="DefaultParagraphFont"/>
    <w:rsid w:val="000C7627"/>
  </w:style>
  <w:style w:type="character" w:styleId="Hyperlink">
    <w:name w:val="Hyperlink"/>
    <w:rsid w:val="000C7627"/>
    <w:rPr>
      <w:color w:val="0000FF"/>
      <w:u w:val="single"/>
    </w:rPr>
  </w:style>
  <w:style w:type="paragraph" w:customStyle="1" w:styleId="BarLine">
    <w:name w:val="_BarLine"/>
    <w:basedOn w:val="Normal"/>
    <w:rsid w:val="000C7627"/>
    <w:pPr>
      <w:shd w:val="clear" w:color="auto" w:fill="E0E0E0"/>
    </w:pPr>
    <w:rPr>
      <w:b/>
    </w:rPr>
  </w:style>
  <w:style w:type="paragraph" w:customStyle="1" w:styleId="BoldHeading">
    <w:name w:val="_BoldHeading"/>
    <w:basedOn w:val="Heading5"/>
    <w:rsid w:val="000C7627"/>
    <w:pPr>
      <w:keepLines w:val="0"/>
      <w:spacing w:before="0"/>
    </w:pPr>
    <w:rPr>
      <w:rFonts w:ascii="Verdana" w:eastAsia="Times New Roman" w:hAnsi="Verdana" w:cs="Times New Roman"/>
      <w:b/>
      <w:bCs/>
      <w:iCs/>
      <w:color w:val="auto"/>
    </w:rPr>
  </w:style>
  <w:style w:type="paragraph" w:customStyle="1" w:styleId="Bullets">
    <w:name w:val="_Bullets"/>
    <w:basedOn w:val="Normal"/>
    <w:rsid w:val="000C7627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C7627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counci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Frenkel</dc:creator>
  <cp:keywords/>
  <dc:description/>
  <cp:lastModifiedBy>Debra Frenkel</cp:lastModifiedBy>
  <cp:revision>2</cp:revision>
  <dcterms:created xsi:type="dcterms:W3CDTF">2019-02-20T19:38:00Z</dcterms:created>
  <dcterms:modified xsi:type="dcterms:W3CDTF">2019-02-20T19:38:00Z</dcterms:modified>
</cp:coreProperties>
</file>